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1EF72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7776AADA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2E039C22">
      <w:pPr>
        <w:spacing w:after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kk-KZ"/>
        </w:rPr>
        <w:t>Келісілді</w:t>
      </w:r>
      <w:r>
        <w:rPr>
          <w:b/>
          <w:bCs/>
          <w:sz w:val="28"/>
          <w:szCs w:val="28"/>
          <w:lang w:val="ru-RU"/>
        </w:rPr>
        <w:t>:                                                             Бекітемін:</w:t>
      </w:r>
    </w:p>
    <w:p w14:paraId="36E2CB32">
      <w:pPr>
        <w:spacing w:after="0"/>
        <w:ind w:left="5603" w:hanging="5603" w:hangingChars="200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ru-RU"/>
        </w:rPr>
        <w:t>Директордың ТІЖ орынбасарлары:             «</w:t>
      </w:r>
      <w:r>
        <w:rPr>
          <w:b/>
          <w:bCs/>
          <w:sz w:val="28"/>
          <w:szCs w:val="28"/>
          <w:lang w:val="kk-KZ"/>
        </w:rPr>
        <w:t>Жалтыркөл</w:t>
      </w:r>
      <w:r>
        <w:rPr>
          <w:rFonts w:hint="default"/>
          <w:b/>
          <w:bCs/>
          <w:sz w:val="28"/>
          <w:szCs w:val="28"/>
          <w:lang w:val="kk-KZ"/>
        </w:rPr>
        <w:t xml:space="preserve"> а.ЖОББМ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kk-KZ"/>
        </w:rPr>
        <w:t>КММ</w:t>
      </w:r>
    </w:p>
    <w:p w14:paraId="48CE97C0">
      <w:pPr>
        <w:spacing w:after="0"/>
        <w:ind w:firstLine="5463" w:firstLineChars="195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директоры:                                                                                </w:t>
      </w:r>
    </w:p>
    <w:p w14:paraId="38A07558">
      <w:pPr>
        <w:jc w:val="right"/>
        <w:rPr>
          <w:sz w:val="24"/>
          <w:szCs w:val="24"/>
          <w:lang w:val="ru-RU"/>
        </w:rPr>
      </w:pPr>
    </w:p>
    <w:p w14:paraId="7EC28D94">
      <w:pPr>
        <w:jc w:val="right"/>
        <w:rPr>
          <w:sz w:val="24"/>
          <w:szCs w:val="24"/>
          <w:lang w:val="ru-RU"/>
        </w:rPr>
      </w:pPr>
    </w:p>
    <w:p w14:paraId="08BE5417">
      <w:pPr>
        <w:jc w:val="right"/>
        <w:rPr>
          <w:sz w:val="24"/>
          <w:szCs w:val="24"/>
          <w:lang w:val="ru-RU"/>
        </w:rPr>
      </w:pPr>
    </w:p>
    <w:p w14:paraId="34B103CD">
      <w:pPr>
        <w:jc w:val="right"/>
        <w:rPr>
          <w:sz w:val="24"/>
          <w:szCs w:val="24"/>
          <w:lang w:val="ru-RU"/>
        </w:rPr>
      </w:pPr>
    </w:p>
    <w:p w14:paraId="78F86543">
      <w:pPr>
        <w:jc w:val="right"/>
        <w:rPr>
          <w:sz w:val="24"/>
          <w:szCs w:val="24"/>
          <w:lang w:val="ru-RU"/>
        </w:rPr>
      </w:pPr>
    </w:p>
    <w:p w14:paraId="72CEF7DD">
      <w:pPr>
        <w:jc w:val="right"/>
        <w:rPr>
          <w:sz w:val="24"/>
          <w:szCs w:val="24"/>
          <w:lang w:val="ru-RU"/>
        </w:rPr>
      </w:pPr>
    </w:p>
    <w:p w14:paraId="3ABF451E">
      <w:pPr>
        <w:jc w:val="right"/>
        <w:rPr>
          <w:sz w:val="24"/>
          <w:szCs w:val="24"/>
          <w:lang w:val="ru-RU"/>
        </w:rPr>
      </w:pPr>
    </w:p>
    <w:p w14:paraId="08ACAA6F">
      <w:pPr>
        <w:jc w:val="right"/>
        <w:rPr>
          <w:sz w:val="24"/>
          <w:szCs w:val="24"/>
          <w:lang w:val="ru-RU"/>
        </w:rPr>
      </w:pPr>
    </w:p>
    <w:p w14:paraId="0C7721BB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ru-RU"/>
        </w:rPr>
        <w:t>«</w:t>
      </w:r>
      <w:r>
        <w:rPr>
          <w:b/>
          <w:bCs/>
          <w:sz w:val="32"/>
          <w:szCs w:val="32"/>
          <w:lang w:val="kk-KZ"/>
        </w:rPr>
        <w:t>Жалтыркөл</w:t>
      </w:r>
      <w:r>
        <w:rPr>
          <w:rFonts w:hint="default"/>
          <w:b/>
          <w:bCs/>
          <w:sz w:val="32"/>
          <w:szCs w:val="32"/>
          <w:lang w:val="kk-KZ"/>
        </w:rPr>
        <w:t xml:space="preserve"> ауылының жалпы орта білім беретін мектебі</w:t>
      </w:r>
      <w:r>
        <w:rPr>
          <w:b/>
          <w:bCs/>
          <w:sz w:val="32"/>
          <w:szCs w:val="32"/>
          <w:lang w:val="ru-RU"/>
        </w:rPr>
        <w:t xml:space="preserve">» </w:t>
      </w:r>
      <w:r>
        <w:rPr>
          <w:b/>
          <w:bCs/>
          <w:sz w:val="32"/>
          <w:szCs w:val="32"/>
          <w:lang w:val="kk-KZ"/>
        </w:rPr>
        <w:t>КММ</w:t>
      </w:r>
      <w:r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kk-KZ"/>
        </w:rPr>
        <w:t>әлеуметтік педагогінің</w:t>
      </w:r>
    </w:p>
    <w:p w14:paraId="06D223B6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202</w:t>
      </w:r>
      <w:r>
        <w:rPr>
          <w:rFonts w:hint="default"/>
          <w:b/>
          <w:bCs/>
          <w:sz w:val="32"/>
          <w:szCs w:val="32"/>
          <w:lang w:val="kk-KZ"/>
        </w:rPr>
        <w:t>5</w:t>
      </w:r>
      <w:r>
        <w:rPr>
          <w:b/>
          <w:bCs/>
          <w:sz w:val="32"/>
          <w:szCs w:val="32"/>
          <w:lang w:val="kk-KZ"/>
        </w:rPr>
        <w:t>-202</w:t>
      </w:r>
      <w:r>
        <w:rPr>
          <w:rFonts w:hint="default"/>
          <w:b/>
          <w:bCs/>
          <w:sz w:val="32"/>
          <w:szCs w:val="32"/>
          <w:lang w:val="kk-KZ"/>
        </w:rPr>
        <w:t>6</w:t>
      </w:r>
      <w:r>
        <w:rPr>
          <w:b/>
          <w:bCs/>
          <w:sz w:val="32"/>
          <w:szCs w:val="32"/>
          <w:lang w:val="kk-KZ"/>
        </w:rPr>
        <w:t xml:space="preserve"> оқу жылына арналған </w:t>
      </w:r>
    </w:p>
    <w:p w14:paraId="0A6D98F9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 xml:space="preserve"> жылдық жоспары</w:t>
      </w:r>
    </w:p>
    <w:p w14:paraId="5826AE15">
      <w:pPr>
        <w:jc w:val="center"/>
        <w:rPr>
          <w:b/>
          <w:bCs/>
          <w:sz w:val="32"/>
          <w:szCs w:val="32"/>
          <w:lang w:val="kk-KZ"/>
        </w:rPr>
      </w:pPr>
    </w:p>
    <w:p w14:paraId="1C7713BB">
      <w:pPr>
        <w:jc w:val="center"/>
        <w:rPr>
          <w:b/>
          <w:bCs/>
          <w:sz w:val="28"/>
          <w:szCs w:val="28"/>
          <w:lang w:val="kk-KZ"/>
        </w:rPr>
      </w:pPr>
    </w:p>
    <w:p w14:paraId="1F3CAEF3">
      <w:pPr>
        <w:jc w:val="center"/>
        <w:rPr>
          <w:b/>
          <w:bCs/>
          <w:sz w:val="28"/>
          <w:szCs w:val="28"/>
          <w:lang w:val="kk-KZ"/>
        </w:rPr>
      </w:pPr>
    </w:p>
    <w:p w14:paraId="761054B9">
      <w:pPr>
        <w:jc w:val="center"/>
        <w:rPr>
          <w:b/>
          <w:bCs/>
          <w:sz w:val="28"/>
          <w:szCs w:val="28"/>
          <w:lang w:val="kk-KZ"/>
        </w:rPr>
      </w:pPr>
    </w:p>
    <w:p w14:paraId="6B8F431A">
      <w:pPr>
        <w:jc w:val="center"/>
        <w:rPr>
          <w:b/>
          <w:bCs/>
          <w:sz w:val="28"/>
          <w:szCs w:val="28"/>
          <w:lang w:val="kk-KZ"/>
        </w:rPr>
      </w:pPr>
    </w:p>
    <w:p w14:paraId="45E1C8DB">
      <w:pPr>
        <w:spacing w:after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</w:t>
      </w:r>
    </w:p>
    <w:p w14:paraId="3086AC8F">
      <w:pPr>
        <w:spacing w:after="0"/>
        <w:rPr>
          <w:sz w:val="28"/>
          <w:szCs w:val="28"/>
          <w:lang w:val="kk-KZ"/>
        </w:rPr>
      </w:pPr>
    </w:p>
    <w:p w14:paraId="244FE97A">
      <w:pPr>
        <w:spacing w:after="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Мектеп әлеуметтік педагогтері: </w:t>
      </w:r>
    </w:p>
    <w:p w14:paraId="409FBC51">
      <w:pPr>
        <w:spacing w:after="0"/>
        <w:jc w:val="right"/>
        <w:rPr>
          <w:rFonts w:hint="default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Конарбаева</w:t>
      </w:r>
      <w:r>
        <w:rPr>
          <w:rFonts w:hint="default"/>
          <w:sz w:val="28"/>
          <w:szCs w:val="28"/>
          <w:lang w:val="kk-KZ"/>
        </w:rPr>
        <w:t xml:space="preserve"> Д.О.</w:t>
      </w:r>
    </w:p>
    <w:p w14:paraId="24E398F4">
      <w:pPr>
        <w:spacing w:after="0"/>
        <w:jc w:val="right"/>
        <w:rPr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Кенжегалиева А.А.</w:t>
      </w:r>
      <w:r>
        <w:rPr>
          <w:sz w:val="28"/>
          <w:szCs w:val="28"/>
          <w:lang w:val="kk-KZ"/>
        </w:rPr>
        <w:t xml:space="preserve">                               </w:t>
      </w:r>
    </w:p>
    <w:p w14:paraId="7E543440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4B5143D4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3A5D6A3D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12E019A3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66D7ECF1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</w:p>
    <w:p w14:paraId="2D8D0D71">
      <w:pPr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Әлеуметтік педагогтың 202</w:t>
      </w:r>
      <w:r>
        <w:rPr>
          <w:rFonts w:hint="default"/>
          <w:b/>
          <w:color w:val="000000"/>
          <w:sz w:val="28"/>
          <w:szCs w:val="28"/>
          <w:lang w:val="kk-KZ"/>
        </w:rPr>
        <w:t>5</w:t>
      </w:r>
      <w:r>
        <w:rPr>
          <w:b/>
          <w:color w:val="000000"/>
          <w:sz w:val="28"/>
          <w:szCs w:val="28"/>
          <w:lang w:val="ru-RU"/>
        </w:rPr>
        <w:t>–202</w:t>
      </w:r>
      <w:r>
        <w:rPr>
          <w:rFonts w:hint="default"/>
          <w:b/>
          <w:color w:val="000000"/>
          <w:sz w:val="28"/>
          <w:szCs w:val="28"/>
          <w:lang w:val="kk-KZ"/>
        </w:rPr>
        <w:t>6</w:t>
      </w:r>
      <w:r>
        <w:rPr>
          <w:b/>
          <w:color w:val="000000"/>
          <w:sz w:val="28"/>
          <w:szCs w:val="28"/>
          <w:lang w:val="ru-RU"/>
        </w:rPr>
        <w:t xml:space="preserve"> оқу жылына арналған жұмыс жоспары</w:t>
      </w:r>
    </w:p>
    <w:p w14:paraId="1749639F">
      <w:pPr>
        <w:spacing w:after="0"/>
        <w:rPr>
          <w:b/>
          <w:color w:val="000000"/>
          <w:sz w:val="28"/>
          <w:szCs w:val="28"/>
          <w:lang w:val="ru-RU"/>
        </w:rPr>
      </w:pPr>
    </w:p>
    <w:p w14:paraId="757F8DBF">
      <w:pPr>
        <w:spacing w:after="0"/>
        <w:rPr>
          <w:b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Мақсаты:</w:t>
      </w:r>
      <w:r>
        <w:rPr>
          <w:bCs/>
          <w:color w:val="000000"/>
          <w:sz w:val="28"/>
          <w:szCs w:val="28"/>
          <w:lang w:val="ru-RU"/>
        </w:rPr>
        <w:t xml:space="preserve"> Баланың қоғамға әлеуметтік бейімделуі.</w:t>
      </w:r>
    </w:p>
    <w:p w14:paraId="42945336">
      <w:pPr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Міндеттері:</w:t>
      </w:r>
    </w:p>
    <w:p w14:paraId="4F4914A2">
      <w:pPr>
        <w:spacing w:after="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1.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Оқушылардың салауатты өмір салты туралы дұрыс түсінігін қалыптастыру, оқу процесінде оқушылардың күйзелісін алдын алу.</w:t>
      </w:r>
    </w:p>
    <w:p w14:paraId="41A978C6">
      <w:pPr>
        <w:spacing w:after="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2.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Жасөспірімдер арасындағы құқықбұзушылықтың алдын алу.</w:t>
      </w:r>
    </w:p>
    <w:p w14:paraId="1D8B0951">
      <w:pPr>
        <w:spacing w:after="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3.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Әртүрлі бақылау және есеп түрлерінде тұрған оқушыларға әлеуметтік-педагогикалық қолдау көрсету.</w:t>
      </w:r>
    </w:p>
    <w:p w14:paraId="29CF59C5">
      <w:pPr>
        <w:spacing w:after="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4.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Балалардың әлеуметтік қорғау мәселелері бойынша ақпарат алуын қамтамасыз етуге бағытталған әлеуметтік-ақпараттық көмек көрсету.</w:t>
      </w:r>
    </w:p>
    <w:p w14:paraId="13CF61FE">
      <w:pPr>
        <w:spacing w:after="0" w:line="240" w:lineRule="auto"/>
        <w:textAlignment w:val="baseline"/>
        <w:rPr>
          <w:color w:val="000000"/>
          <w:sz w:val="28"/>
          <w:szCs w:val="28"/>
          <w:lang w:val="kk-KZ" w:eastAsia="ru-RU"/>
        </w:rPr>
      </w:pPr>
    </w:p>
    <w:p w14:paraId="67CAB72B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202</w:t>
      </w:r>
      <w:r>
        <w:rPr>
          <w:rFonts w:hint="default"/>
          <w:b/>
          <w:color w:val="000000"/>
          <w:sz w:val="28"/>
          <w:szCs w:val="28"/>
          <w:lang w:val="kk-KZ"/>
        </w:rPr>
        <w:t>5</w:t>
      </w:r>
      <w:r>
        <w:rPr>
          <w:b/>
          <w:color w:val="000000"/>
          <w:sz w:val="28"/>
          <w:szCs w:val="28"/>
          <w:lang w:val="kk-KZ"/>
        </w:rPr>
        <w:t>–202</w:t>
      </w:r>
      <w:r>
        <w:rPr>
          <w:rFonts w:hint="default"/>
          <w:b/>
          <w:color w:val="000000"/>
          <w:sz w:val="28"/>
          <w:szCs w:val="28"/>
          <w:lang w:val="kk-KZ"/>
        </w:rPr>
        <w:t>6</w:t>
      </w:r>
      <w:r>
        <w:rPr>
          <w:b/>
          <w:color w:val="000000"/>
          <w:sz w:val="28"/>
          <w:szCs w:val="28"/>
          <w:lang w:val="kk-KZ"/>
        </w:rPr>
        <w:t xml:space="preserve"> оқу жылында қойылған міндеттерді іске асыру үшін әлеуметтік педагогтың жұмысы келесі функцияларды қамтиды:</w:t>
      </w:r>
    </w:p>
    <w:p w14:paraId="66E1CE54">
      <w:pPr>
        <w:spacing w:after="0"/>
        <w:rPr>
          <w:bCs/>
          <w:color w:val="000000"/>
          <w:sz w:val="28"/>
          <w:szCs w:val="28"/>
          <w:lang w:val="kk-KZ"/>
        </w:rPr>
      </w:pPr>
    </w:p>
    <w:p w14:paraId="7FB54C6C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Профилактикалық функциясы:</w:t>
      </w:r>
    </w:p>
    <w:p w14:paraId="6941B841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Баланың отбасындағы, мектептегі даму жағдайларын зерттеу, оның тұлғалық даму деңгейін, психологиялық және физикалық жағдайын, отбасының әлеуметтік мәртебесін анықтау;</w:t>
      </w:r>
    </w:p>
    <w:p w14:paraId="3FD7F3AC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Ата-аналарға, педагогтарға, оқушыларға құқықтық, психологиялық, педагогикалық</w:t>
      </w:r>
      <w:bookmarkStart w:id="1" w:name="_GoBack"/>
      <w:bookmarkEnd w:id="1"/>
      <w:r>
        <w:rPr>
          <w:bCs/>
          <w:color w:val="000000"/>
          <w:sz w:val="28"/>
          <w:szCs w:val="28"/>
          <w:lang w:val="kk-KZ"/>
        </w:rPr>
        <w:t xml:space="preserve"> ағарту жұмыстарын жүргізу.</w:t>
      </w:r>
    </w:p>
    <w:p w14:paraId="5AABEAC5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Қорғау және қамқорлық функциясысы:</w:t>
      </w:r>
    </w:p>
    <w:p w14:paraId="105A66E1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Отбасылар туралы деректер базасын құру, олардың проблемалары мен қақтығыстық жағдайларын анықтау;</w:t>
      </w:r>
    </w:p>
    <w:p w14:paraId="77297B02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Балалардың мүдделерін мемлекеттік және құқық қорғау органдарында қорғауға қажетті құжаттарды дайындау;</w:t>
      </w:r>
    </w:p>
    <w:p w14:paraId="5D854195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Қақтығыс жағдайларына қатысушылармен жеке әңгімелесу, топтық жұмыстар ұйымдастыру, балалардың ата-аналарымен және мұғалімдерімен байланысын қамтамасыз ету.</w:t>
      </w:r>
    </w:p>
    <w:p w14:paraId="5C31D648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Ұйымдастырушылық функциясы:</w:t>
      </w:r>
    </w:p>
    <w:p w14:paraId="7EF66A3C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Ата-аналарға, педагогтарға және оқушыларға жеке кеңес беру жұмыстарын ұйымдастыру;</w:t>
      </w:r>
    </w:p>
    <w:p w14:paraId="4E567715">
      <w:pPr>
        <w:spacing w:after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Жергілікті билік органдарымен, әлеуметтік қорғау қызметтерімен, құқық қорғау органдарымен және қоғамдық ұйымдармен өзара байланыс орнату;</w:t>
      </w:r>
    </w:p>
    <w:p w14:paraId="3F6FC24E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ab/>
      </w:r>
      <w:r>
        <w:rPr>
          <w:bCs/>
          <w:color w:val="000000"/>
          <w:sz w:val="28"/>
          <w:szCs w:val="28"/>
          <w:lang w:val="kk-KZ"/>
        </w:rPr>
        <w:t>• Балалар бірлестіктерімен және қосымша білім беру мекемелерімен байланыс арқылы бос уақыт пен демалысты ұйымдастыру.</w:t>
      </w:r>
    </w:p>
    <w:tbl>
      <w:tblPr>
        <w:tblStyle w:val="5"/>
        <w:tblW w:w="11341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267"/>
        <w:gridCol w:w="2059"/>
        <w:gridCol w:w="2268"/>
        <w:gridCol w:w="2031"/>
      </w:tblGrid>
      <w:tr w14:paraId="1A68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3D7E0D51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67" w:type="dxa"/>
            <w:vAlign w:val="center"/>
          </w:tcPr>
          <w:p w14:paraId="27D1B43E">
            <w:pPr>
              <w:spacing w:after="20"/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Іс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шара</w:t>
            </w:r>
          </w:p>
        </w:tc>
        <w:tc>
          <w:tcPr>
            <w:tcW w:w="2059" w:type="dxa"/>
            <w:vAlign w:val="center"/>
          </w:tcPr>
          <w:p w14:paraId="32FC83DE">
            <w:pPr>
              <w:spacing w:after="20"/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68" w:type="dxa"/>
            <w:vAlign w:val="center"/>
          </w:tcPr>
          <w:p w14:paraId="1C5BB138">
            <w:pPr>
              <w:spacing w:after="20"/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031" w:type="dxa"/>
            <w:vAlign w:val="center"/>
          </w:tcPr>
          <w:p w14:paraId="04AA7575">
            <w:pPr>
              <w:spacing w:after="2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Есеп формасы</w:t>
            </w:r>
          </w:p>
        </w:tc>
      </w:tr>
      <w:tr w14:paraId="5988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1" w:type="dxa"/>
            <w:gridSpan w:val="5"/>
          </w:tcPr>
          <w:p w14:paraId="3FCA937C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І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Сыныптар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мен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мектептің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әлеуметтік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құжаттарын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жүргізу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14:paraId="5C95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0BBE00F">
            <w:pPr>
              <w:spacing w:after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67" w:type="dxa"/>
          </w:tcPr>
          <w:p w14:paraId="728F88A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Сыныптардың әлеуметтік құжаты</w:t>
            </w:r>
          </w:p>
        </w:tc>
        <w:tc>
          <w:tcPr>
            <w:tcW w:w="2059" w:type="dxa"/>
          </w:tcPr>
          <w:p w14:paraId="077A230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қыркүйек</w:t>
            </w:r>
          </w:p>
        </w:tc>
        <w:tc>
          <w:tcPr>
            <w:tcW w:w="2268" w:type="dxa"/>
          </w:tcPr>
          <w:p w14:paraId="739F35A2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Директордың ТІЖ орынбасарлары, </w:t>
            </w: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педагог, сынып жетекшілер</w:t>
            </w:r>
          </w:p>
        </w:tc>
        <w:tc>
          <w:tcPr>
            <w:tcW w:w="2031" w:type="dxa"/>
          </w:tcPr>
          <w:p w14:paraId="3DD9837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Үлгі бойынша әлеуметтік құжат</w:t>
            </w:r>
          </w:p>
        </w:tc>
      </w:tr>
      <w:tr w14:paraId="4E47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0C33A48">
            <w:pPr>
              <w:spacing w:after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67" w:type="dxa"/>
          </w:tcPr>
          <w:p w14:paraId="5C9F8B4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Мектептің әлеуметтік құжаты</w:t>
            </w:r>
          </w:p>
        </w:tc>
        <w:tc>
          <w:tcPr>
            <w:tcW w:w="2059" w:type="dxa"/>
          </w:tcPr>
          <w:p w14:paraId="6FAF530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кыркүйек</w:t>
            </w:r>
          </w:p>
        </w:tc>
        <w:tc>
          <w:tcPr>
            <w:tcW w:w="2268" w:type="dxa"/>
          </w:tcPr>
          <w:p w14:paraId="3410FAE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0A753A38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Бекітілген мектептің әлеуметтік құжаты</w:t>
            </w:r>
          </w:p>
        </w:tc>
      </w:tr>
      <w:tr w14:paraId="137F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E1BAC6F">
            <w:pPr>
              <w:spacing w:after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67" w:type="dxa"/>
          </w:tcPr>
          <w:p w14:paraId="26B2DD91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Деректер базасын түзету және балалардың әлеуметтік мәртебесі бойынша тізімін жасау: толық емес отбасылар, көпбалалы отбасылар, аз қамтылған отбасылар, қолайсыз отбасылар.</w:t>
            </w:r>
          </w:p>
        </w:tc>
        <w:tc>
          <w:tcPr>
            <w:tcW w:w="2059" w:type="dxa"/>
          </w:tcPr>
          <w:p w14:paraId="36EAC2D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Жыл бойы</w:t>
            </w:r>
          </w:p>
        </w:tc>
        <w:tc>
          <w:tcPr>
            <w:tcW w:w="2268" w:type="dxa"/>
          </w:tcPr>
          <w:p w14:paraId="674190A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5957AC7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Мектеп құжаты</w:t>
            </w:r>
          </w:p>
        </w:tc>
      </w:tr>
      <w:tr w14:paraId="2056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007C41B">
            <w:pPr>
              <w:spacing w:after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67" w:type="dxa"/>
          </w:tcPr>
          <w:p w14:paraId="14FAED8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Әртүрлі санаттағы отбасылардан шыққан балалардың ТЖ актісі.</w:t>
            </w:r>
          </w:p>
        </w:tc>
        <w:tc>
          <w:tcPr>
            <w:tcW w:w="2059" w:type="dxa"/>
          </w:tcPr>
          <w:p w14:paraId="7976B32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Қыркүйек- қазан</w:t>
            </w:r>
          </w:p>
        </w:tc>
        <w:tc>
          <w:tcPr>
            <w:tcW w:w="2268" w:type="dxa"/>
          </w:tcPr>
          <w:p w14:paraId="59C39C9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Директордың ТІЖ орынбасарлары, алеуметтік педагог, сынып жетекшілер</w:t>
            </w:r>
          </w:p>
        </w:tc>
        <w:tc>
          <w:tcPr>
            <w:tcW w:w="2031" w:type="dxa"/>
          </w:tcPr>
          <w:p w14:paraId="405BE46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ТЖ актісі</w:t>
            </w:r>
          </w:p>
        </w:tc>
      </w:tr>
      <w:tr w14:paraId="0465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234ABCB">
            <w:pPr>
              <w:spacing w:after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67" w:type="dxa"/>
          </w:tcPr>
          <w:p w14:paraId="29AF4E7C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Қамқорсыз қалған балаларға, жетім балаларға бақылау жүргізу.</w:t>
            </w:r>
          </w:p>
        </w:tc>
        <w:tc>
          <w:tcPr>
            <w:tcW w:w="2059" w:type="dxa"/>
          </w:tcPr>
          <w:p w14:paraId="4562A65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2268" w:type="dxa"/>
          </w:tcPr>
          <w:p w14:paraId="74933EE6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алеуметтік педагог, сынып жетекшілер</w:t>
            </w:r>
          </w:p>
        </w:tc>
        <w:tc>
          <w:tcPr>
            <w:tcW w:w="2031" w:type="dxa"/>
          </w:tcPr>
          <w:p w14:paraId="4FE0F6B7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Есеп </w:t>
            </w:r>
          </w:p>
        </w:tc>
      </w:tr>
      <w:tr w14:paraId="22F8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</w:tcPr>
          <w:p w14:paraId="48BA0258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II.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Балалар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құқықтарын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қорғау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бойынша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жұмыс</w:t>
            </w:r>
          </w:p>
        </w:tc>
      </w:tr>
      <w:tr w14:paraId="58BE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A99C39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  <w:p w14:paraId="37F19FC5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67" w:type="dxa"/>
          </w:tcPr>
          <w:p w14:paraId="100B575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«Алкогольдің зияны» атты лекция сабақ</w:t>
            </w:r>
          </w:p>
        </w:tc>
        <w:tc>
          <w:tcPr>
            <w:tcW w:w="2059" w:type="dxa"/>
          </w:tcPr>
          <w:p w14:paraId="1E233D84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Қыркүйек 5-сыныптар.</w:t>
            </w:r>
          </w:p>
        </w:tc>
        <w:tc>
          <w:tcPr>
            <w:tcW w:w="2268" w:type="dxa"/>
          </w:tcPr>
          <w:p w14:paraId="78B4C392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педагог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31" w:type="dxa"/>
          </w:tcPr>
          <w:p w14:paraId="49BFA8E1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Анықтама</w:t>
            </w:r>
          </w:p>
        </w:tc>
      </w:tr>
      <w:tr w14:paraId="7821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646EFB6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67" w:type="dxa"/>
          </w:tcPr>
          <w:p w14:paraId="0A66DF07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«Темекінің зияны» атты лекция сабақ</w:t>
            </w:r>
          </w:p>
        </w:tc>
        <w:tc>
          <w:tcPr>
            <w:tcW w:w="2059" w:type="dxa"/>
          </w:tcPr>
          <w:p w14:paraId="2786D514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Қазан 6-сыныптар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14:paraId="7AA9295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педагог</w:t>
            </w:r>
          </w:p>
        </w:tc>
        <w:tc>
          <w:tcPr>
            <w:tcW w:w="2031" w:type="dxa"/>
          </w:tcPr>
          <w:p w14:paraId="46A30C73">
            <w:r>
              <w:rPr>
                <w:color w:val="000000"/>
                <w:sz w:val="28"/>
                <w:szCs w:val="28"/>
                <w:lang w:val="ru-RU"/>
              </w:rPr>
              <w:t>Анақтама</w:t>
            </w:r>
          </w:p>
        </w:tc>
      </w:tr>
      <w:tr w14:paraId="0604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6610873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67" w:type="dxa"/>
          </w:tcPr>
          <w:p w14:paraId="438DFD04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Буллинг</w:t>
            </w:r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атты лекция-сабақ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059" w:type="dxa"/>
          </w:tcPr>
          <w:p w14:paraId="3930691B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Қараша 7-сыныптар</w:t>
            </w:r>
          </w:p>
        </w:tc>
        <w:tc>
          <w:tcPr>
            <w:tcW w:w="2268" w:type="dxa"/>
          </w:tcPr>
          <w:p w14:paraId="113D04CE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педагог</w:t>
            </w:r>
          </w:p>
        </w:tc>
        <w:tc>
          <w:tcPr>
            <w:tcW w:w="2031" w:type="dxa"/>
          </w:tcPr>
          <w:p w14:paraId="6CEE1E10">
            <w:r>
              <w:rPr>
                <w:color w:val="000000"/>
                <w:sz w:val="28"/>
                <w:szCs w:val="28"/>
                <w:lang w:val="ru-RU"/>
              </w:rPr>
              <w:t>Анықтама</w:t>
            </w:r>
          </w:p>
        </w:tc>
      </w:tr>
      <w:tr w14:paraId="5E7F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6A41B11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67" w:type="dxa"/>
          </w:tcPr>
          <w:p w14:paraId="75340B4F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Оқушылардың сабақтан қалуының алдын алу бойынша әкімшілік кеңеске және оқушылардың құқық бұзушылықтарының алдын алу кеңесіне қатысу </w:t>
            </w:r>
          </w:p>
        </w:tc>
        <w:tc>
          <w:tcPr>
            <w:tcW w:w="2059" w:type="dxa"/>
          </w:tcPr>
          <w:p w14:paraId="68A2BFDF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Қараша-желтоқсан</w:t>
            </w:r>
          </w:p>
        </w:tc>
        <w:tc>
          <w:tcPr>
            <w:tcW w:w="2268" w:type="dxa"/>
          </w:tcPr>
          <w:p w14:paraId="46A7B6B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Директордың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ТІЖ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орынбасарлары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педагог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сынып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жетекшілер</w:t>
            </w:r>
          </w:p>
        </w:tc>
        <w:tc>
          <w:tcPr>
            <w:tcW w:w="2031" w:type="dxa"/>
          </w:tcPr>
          <w:p w14:paraId="2B184E43"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6BBF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5049DB0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267" w:type="dxa"/>
          </w:tcPr>
          <w:p w14:paraId="3C63A0BC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8-10 сынып оқушыларымен "Қылмыстық және әкімшілік құқық бұзушылықтар үшін жауапкершілік"профилактикалық әңгімелесу</w:t>
            </w:r>
          </w:p>
        </w:tc>
        <w:tc>
          <w:tcPr>
            <w:tcW w:w="2059" w:type="dxa"/>
          </w:tcPr>
          <w:p w14:paraId="551A314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2268" w:type="dxa"/>
          </w:tcPr>
          <w:p w14:paraId="68E22B1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</w:t>
            </w:r>
          </w:p>
        </w:tc>
        <w:tc>
          <w:tcPr>
            <w:tcW w:w="2031" w:type="dxa"/>
          </w:tcPr>
          <w:p w14:paraId="479CF710">
            <w:r>
              <w:rPr>
                <w:color w:val="000000"/>
                <w:sz w:val="28"/>
                <w:szCs w:val="28"/>
                <w:lang w:val="ru-RU"/>
              </w:rPr>
              <w:t>Анықтама</w:t>
            </w:r>
          </w:p>
        </w:tc>
      </w:tr>
      <w:tr w14:paraId="2A36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982E04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267" w:type="dxa"/>
          </w:tcPr>
          <w:p w14:paraId="4CE1E877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"Мектепте бопсалау" тақырыбындағы әңгіме және оқушылар арасында сауалнама жүргізу</w:t>
            </w:r>
          </w:p>
        </w:tc>
        <w:tc>
          <w:tcPr>
            <w:tcW w:w="2059" w:type="dxa"/>
          </w:tcPr>
          <w:p w14:paraId="11A008AE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 xml:space="preserve">Ақпан </w:t>
            </w:r>
          </w:p>
        </w:tc>
        <w:tc>
          <w:tcPr>
            <w:tcW w:w="2268" w:type="dxa"/>
          </w:tcPr>
          <w:p w14:paraId="4379C0D2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</w:t>
            </w:r>
          </w:p>
        </w:tc>
        <w:tc>
          <w:tcPr>
            <w:tcW w:w="2031" w:type="dxa"/>
          </w:tcPr>
          <w:p w14:paraId="30E70850"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4A27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B9E2B7A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267" w:type="dxa"/>
          </w:tcPr>
          <w:p w14:paraId="01CF8C04">
            <w:pPr>
              <w:spacing w:before="150" w:after="180" w:line="240" w:lineRule="auto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Оқушылардың жаман әдеттердің алдын алу және жеңу бойынша білім беруді ұйымдастыру. (Темекі шегу, алкоголь. есірткі)</w:t>
            </w:r>
          </w:p>
        </w:tc>
        <w:tc>
          <w:tcPr>
            <w:tcW w:w="2059" w:type="dxa"/>
          </w:tcPr>
          <w:p w14:paraId="123B375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268" w:type="dxa"/>
          </w:tcPr>
          <w:p w14:paraId="04C5EB4F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</w:t>
            </w:r>
          </w:p>
        </w:tc>
        <w:tc>
          <w:tcPr>
            <w:tcW w:w="2031" w:type="dxa"/>
          </w:tcPr>
          <w:p w14:paraId="37E0E7C1"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4AC7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29C2AF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267" w:type="dxa"/>
          </w:tcPr>
          <w:p w14:paraId="0C27FD87">
            <w:pPr>
              <w:spacing w:after="0" w:line="240" w:lineRule="auto"/>
              <w:textAlignment w:val="baseline"/>
              <w:rPr>
                <w:b/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 xml:space="preserve"> "Жауапкершілік және оны жүзеге асыру нысандары. Кәмелетке толмағандардың қылмыстық жауаптылығы" атты әңгімме</w:t>
            </w:r>
          </w:p>
        </w:tc>
        <w:tc>
          <w:tcPr>
            <w:tcW w:w="2059" w:type="dxa"/>
          </w:tcPr>
          <w:p w14:paraId="7535CA54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Сәуір </w:t>
            </w:r>
          </w:p>
        </w:tc>
        <w:tc>
          <w:tcPr>
            <w:tcW w:w="2268" w:type="dxa"/>
          </w:tcPr>
          <w:p w14:paraId="2B9FF1C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</w:t>
            </w:r>
          </w:p>
        </w:tc>
        <w:tc>
          <w:tcPr>
            <w:tcW w:w="2031" w:type="dxa"/>
          </w:tcPr>
          <w:p w14:paraId="320A28B2"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421F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418881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267" w:type="dxa"/>
          </w:tcPr>
          <w:p w14:paraId="6C2AC801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Жетім және ата-ана қамқорлығынсыз қалған және әртүрлі бақылау есептерінде тұрған оқушыларды бақылау</w:t>
            </w:r>
          </w:p>
        </w:tc>
        <w:tc>
          <w:tcPr>
            <w:tcW w:w="2059" w:type="dxa"/>
          </w:tcPr>
          <w:p w14:paraId="4047B7CA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бойы, демалыс кезінде, сондай-ақ сыныптан тыс іс-шараларды өткізу кезінде бақылауды күшейту.</w:t>
            </w:r>
          </w:p>
        </w:tc>
        <w:tc>
          <w:tcPr>
            <w:tcW w:w="2268" w:type="dxa"/>
          </w:tcPr>
          <w:p w14:paraId="1A6289B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Директордың ТІЖ орынбасарлары, </w:t>
            </w:r>
            <w:r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ru-RU"/>
              </w:rPr>
              <w:t>леуметтік педагог, сынып жетекшілер</w:t>
            </w:r>
          </w:p>
        </w:tc>
        <w:tc>
          <w:tcPr>
            <w:tcW w:w="2031" w:type="dxa"/>
          </w:tcPr>
          <w:p w14:paraId="514AEAD4"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6048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</w:tcPr>
          <w:p w14:paraId="55FCDA1B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III.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Есептің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әртүрлі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формаларында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тұрған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оқушылармен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жеке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профилактикалық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жұмыс</w:t>
            </w:r>
          </w:p>
        </w:tc>
      </w:tr>
      <w:tr w14:paraId="6830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47C3185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67" w:type="dxa"/>
          </w:tcPr>
          <w:p w14:paraId="228A45D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Тегін ыстық тамаққа құжаттарды жинау</w:t>
            </w:r>
          </w:p>
        </w:tc>
        <w:tc>
          <w:tcPr>
            <w:tcW w:w="2059" w:type="dxa"/>
          </w:tcPr>
          <w:p w14:paraId="2DA5D00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Тамыз</w:t>
            </w:r>
          </w:p>
        </w:tc>
        <w:tc>
          <w:tcPr>
            <w:tcW w:w="2268" w:type="dxa"/>
          </w:tcPr>
          <w:p w14:paraId="4D295EC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4724C1E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Бұйрық</w:t>
            </w:r>
          </w:p>
        </w:tc>
      </w:tr>
      <w:tr w14:paraId="256D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AC2E6C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67" w:type="dxa"/>
          </w:tcPr>
          <w:p w14:paraId="421CB59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Ата-ана қамқорлығынсыз қалған және жетім балалардың тұрмыс жағдайын қадағалау</w:t>
            </w:r>
          </w:p>
        </w:tc>
        <w:tc>
          <w:tcPr>
            <w:tcW w:w="2059" w:type="dxa"/>
          </w:tcPr>
          <w:p w14:paraId="627026E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Кесте бойынша және қажеттілігіне қарай</w:t>
            </w:r>
          </w:p>
        </w:tc>
        <w:tc>
          <w:tcPr>
            <w:tcW w:w="2268" w:type="dxa"/>
          </w:tcPr>
          <w:p w14:paraId="0390F76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6B6F3C6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ТЖ актісі</w:t>
            </w:r>
          </w:p>
        </w:tc>
      </w:tr>
      <w:tr w14:paraId="3A88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399746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67" w:type="dxa"/>
          </w:tcPr>
          <w:p w14:paraId="311233F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Үлгерім мәселелерін шешуге қамқоршылармен, туыстармен жұмыс</w:t>
            </w:r>
          </w:p>
        </w:tc>
        <w:tc>
          <w:tcPr>
            <w:tcW w:w="2059" w:type="dxa"/>
          </w:tcPr>
          <w:p w14:paraId="22610B5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Қажеттілік бойынша</w:t>
            </w:r>
          </w:p>
        </w:tc>
        <w:tc>
          <w:tcPr>
            <w:tcW w:w="2268" w:type="dxa"/>
          </w:tcPr>
          <w:p w14:paraId="7FFDA6D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40F60E2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Дәптерге жазба</w:t>
            </w:r>
          </w:p>
        </w:tc>
      </w:tr>
      <w:tr w14:paraId="3CF8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750BB2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67" w:type="dxa"/>
          </w:tcPr>
          <w:p w14:paraId="5F2877C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"Қамқоршы күні" іс-шарасын ұйымдастыру</w:t>
            </w:r>
          </w:p>
        </w:tc>
        <w:tc>
          <w:tcPr>
            <w:tcW w:w="2059" w:type="dxa"/>
          </w:tcPr>
          <w:p w14:paraId="2E88A28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қазан</w:t>
            </w:r>
          </w:p>
        </w:tc>
        <w:tc>
          <w:tcPr>
            <w:tcW w:w="2268" w:type="dxa"/>
          </w:tcPr>
          <w:p w14:paraId="4ACFF19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ТІЖ орынбасары</w:t>
            </w:r>
          </w:p>
        </w:tc>
        <w:tc>
          <w:tcPr>
            <w:tcW w:w="2031" w:type="dxa"/>
          </w:tcPr>
          <w:p w14:paraId="2673A11F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Анықтама </w:t>
            </w:r>
          </w:p>
        </w:tc>
      </w:tr>
      <w:tr w14:paraId="4401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1DEBD51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67" w:type="dxa"/>
          </w:tcPr>
          <w:p w14:paraId="49118C7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Жетім балаларды тамақтандыруды ұйымдастыруды бақылау</w:t>
            </w:r>
          </w:p>
        </w:tc>
        <w:tc>
          <w:tcPr>
            <w:tcW w:w="2059" w:type="dxa"/>
          </w:tcPr>
          <w:p w14:paraId="41477CD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күнделікті</w:t>
            </w:r>
          </w:p>
        </w:tc>
        <w:tc>
          <w:tcPr>
            <w:tcW w:w="2268" w:type="dxa"/>
          </w:tcPr>
          <w:p w14:paraId="6E8E01E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58EAD52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ведомость</w:t>
            </w:r>
          </w:p>
        </w:tc>
      </w:tr>
      <w:tr w14:paraId="405F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59AEA2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67" w:type="dxa"/>
          </w:tcPr>
          <w:p w14:paraId="53154FC1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Ата-ана қамқорлығынсыз қалған және жетім балалардың жеке істерін ресімдеу және жүргізу</w:t>
            </w:r>
          </w:p>
        </w:tc>
        <w:tc>
          <w:tcPr>
            <w:tcW w:w="2059" w:type="dxa"/>
          </w:tcPr>
          <w:p w14:paraId="73A16F82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Жыл бойы</w:t>
            </w:r>
          </w:p>
        </w:tc>
        <w:tc>
          <w:tcPr>
            <w:tcW w:w="2268" w:type="dxa"/>
          </w:tcPr>
          <w:p w14:paraId="133FCA9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114C8A3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Жеке құжат</w:t>
            </w:r>
          </w:p>
        </w:tc>
      </w:tr>
      <w:tr w14:paraId="1B14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428396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67" w:type="dxa"/>
          </w:tcPr>
          <w:p w14:paraId="062F30B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Мектепішілік және қалалық есепте тұрған білім алушылардың жеке істерін ресімдеу </w:t>
            </w:r>
          </w:p>
        </w:tc>
        <w:tc>
          <w:tcPr>
            <w:tcW w:w="2059" w:type="dxa"/>
          </w:tcPr>
          <w:p w14:paraId="5B6B849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Жыл бойы</w:t>
            </w:r>
          </w:p>
        </w:tc>
        <w:tc>
          <w:tcPr>
            <w:tcW w:w="2268" w:type="dxa"/>
          </w:tcPr>
          <w:p w14:paraId="46CB491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7FC09B5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Жеке құжат</w:t>
            </w:r>
          </w:p>
        </w:tc>
      </w:tr>
      <w:tr w14:paraId="1C84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147B42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67" w:type="dxa"/>
          </w:tcPr>
          <w:p w14:paraId="36D6A4A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Мектепішілік есебінде тұрған оқушылардың бос уақытын ұйымдастыру, бір</w:t>
            </w:r>
          </w:p>
        </w:tc>
        <w:tc>
          <w:tcPr>
            <w:tcW w:w="2059" w:type="dxa"/>
          </w:tcPr>
          <w:p w14:paraId="63770011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Жазғы кезеңде « Игі істер үшін» лагеріне </w:t>
            </w:r>
          </w:p>
        </w:tc>
        <w:tc>
          <w:tcPr>
            <w:tcW w:w="2268" w:type="dxa"/>
          </w:tcPr>
          <w:p w14:paraId="674A855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30EA0311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дәптер</w:t>
            </w:r>
          </w:p>
        </w:tc>
      </w:tr>
      <w:tr w14:paraId="64FB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23B4E7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67" w:type="dxa"/>
          </w:tcPr>
          <w:p w14:paraId="583CDC3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Ата-ана қамқорлығынсыз қалған және жетім балалардың бос уақытын ұйымдастыру</w:t>
            </w:r>
          </w:p>
        </w:tc>
        <w:tc>
          <w:tcPr>
            <w:tcW w:w="2059" w:type="dxa"/>
          </w:tcPr>
          <w:p w14:paraId="31D8959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Жазғы кезеңде "Чайка" лагеріне және шатырлы лагерьлерге қатысу</w:t>
            </w:r>
          </w:p>
        </w:tc>
        <w:tc>
          <w:tcPr>
            <w:tcW w:w="2268" w:type="dxa"/>
          </w:tcPr>
          <w:p w14:paraId="5CEFFF3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ТІЖ орынбасары</w:t>
            </w:r>
          </w:p>
        </w:tc>
        <w:tc>
          <w:tcPr>
            <w:tcW w:w="2031" w:type="dxa"/>
          </w:tcPr>
          <w:p w14:paraId="7E1E219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дәптер</w:t>
            </w:r>
          </w:p>
        </w:tc>
      </w:tr>
      <w:tr w14:paraId="654A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014636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67" w:type="dxa"/>
          </w:tcPr>
          <w:p w14:paraId="493722EA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Өмірлік қиын жағдайға тап болған оқушыларға консультациялық көмек көрсету</w:t>
            </w:r>
          </w:p>
        </w:tc>
        <w:tc>
          <w:tcPr>
            <w:tcW w:w="2059" w:type="dxa"/>
          </w:tcPr>
          <w:p w14:paraId="63434E7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2268" w:type="dxa"/>
          </w:tcPr>
          <w:p w14:paraId="2824F9F4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2D95C242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дәптер</w:t>
            </w:r>
          </w:p>
        </w:tc>
      </w:tr>
      <w:tr w14:paraId="40D1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</w:tcPr>
          <w:p w14:paraId="6AFE8216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IV.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Педагогикалық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ұжыммен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өзара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іс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қимыл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және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сыртқы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ұйымдармен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өзара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іс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қимыл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бойынша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жұмыс</w:t>
            </w:r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кәмелетке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толмағандар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істері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жөніндегі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бөлім</w:t>
            </w:r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кәмелетке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толмағандар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істері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жөніндегі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Комиссия</w:t>
            </w:r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қамқоршылық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органдары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және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.)</w:t>
            </w:r>
          </w:p>
        </w:tc>
      </w:tr>
      <w:tr w14:paraId="64BF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4072255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4267" w:type="dxa"/>
          </w:tcPr>
          <w:p w14:paraId="7610001A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Әлеуметтік қорғау және оқу жылына дайындық бойынша шаралар қабылдау үшін сынып жетекшілерімен өзара іс-қимыл (Мектепке жол)</w:t>
            </w:r>
          </w:p>
        </w:tc>
        <w:tc>
          <w:tcPr>
            <w:tcW w:w="2059" w:type="dxa"/>
          </w:tcPr>
          <w:p w14:paraId="5EE0E2CC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Тамыз </w:t>
            </w:r>
          </w:p>
        </w:tc>
        <w:tc>
          <w:tcPr>
            <w:tcW w:w="2268" w:type="dxa"/>
          </w:tcPr>
          <w:p w14:paraId="7469A7F7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145D923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60A7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181ED6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67" w:type="dxa"/>
          </w:tcPr>
          <w:p w14:paraId="607D609B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Әр түрлі типтегі балалармен жұмыс істеу мәселелері бойынша сыныптар бойынша ақпарат жинау</w:t>
            </w:r>
          </w:p>
        </w:tc>
        <w:tc>
          <w:tcPr>
            <w:tcW w:w="2059" w:type="dxa"/>
          </w:tcPr>
          <w:p w14:paraId="44F0127E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Тамыз-қыркүйек, жыл бойы</w:t>
            </w:r>
          </w:p>
        </w:tc>
        <w:tc>
          <w:tcPr>
            <w:tcW w:w="2268" w:type="dxa"/>
          </w:tcPr>
          <w:p w14:paraId="4902531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793AD26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6381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7AAA43E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67" w:type="dxa"/>
          </w:tcPr>
          <w:p w14:paraId="086B9D2B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Әр түрлі есепте тұрған оқушылардың отбасыларына мекен-жайы бойынша бару</w:t>
            </w:r>
          </w:p>
        </w:tc>
        <w:tc>
          <w:tcPr>
            <w:tcW w:w="2059" w:type="dxa"/>
          </w:tcPr>
          <w:p w14:paraId="23792868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</w:p>
        </w:tc>
        <w:tc>
          <w:tcPr>
            <w:tcW w:w="2268" w:type="dxa"/>
          </w:tcPr>
          <w:p w14:paraId="7A0FD094">
            <w:pPr>
              <w:spacing w:after="0" w:line="240" w:lineRule="auto"/>
              <w:textAlignment w:val="baseline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4BC1C3D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ТЖ актісі</w:t>
            </w:r>
          </w:p>
        </w:tc>
      </w:tr>
      <w:tr w14:paraId="6852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7B1EFF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67" w:type="dxa"/>
          </w:tcPr>
          <w:p w14:paraId="504E8B26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Мектепішілік есепте тұрған оқушылардың үлгермеу себептері туралы мұғалімдермен, психологпен әңгімелесу</w:t>
            </w:r>
          </w:p>
        </w:tc>
        <w:tc>
          <w:tcPr>
            <w:tcW w:w="2059" w:type="dxa"/>
          </w:tcPr>
          <w:p w14:paraId="703D1D26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</w:p>
        </w:tc>
        <w:tc>
          <w:tcPr>
            <w:tcW w:w="2268" w:type="dxa"/>
          </w:tcPr>
          <w:p w14:paraId="73942DAB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16A8E47F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ТЖ актісі</w:t>
            </w:r>
          </w:p>
        </w:tc>
      </w:tr>
      <w:tr w14:paraId="474C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440B784F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67" w:type="dxa"/>
          </w:tcPr>
          <w:p w14:paraId="071343BF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Девиантты оқушылармен кәмелетке толмаған балалар ісі жөніндегі инспектор және заңгермен бірлесіп профилактикалық жұмыс жасау</w:t>
            </w:r>
          </w:p>
        </w:tc>
        <w:tc>
          <w:tcPr>
            <w:tcW w:w="2059" w:type="dxa"/>
          </w:tcPr>
          <w:p w14:paraId="091AB016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Қазан,сәуір</w:t>
            </w:r>
          </w:p>
        </w:tc>
        <w:tc>
          <w:tcPr>
            <w:tcW w:w="2268" w:type="dxa"/>
          </w:tcPr>
          <w:p w14:paraId="5FE1EA3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78E3695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Анықтама </w:t>
            </w:r>
          </w:p>
        </w:tc>
      </w:tr>
      <w:tr w14:paraId="44E7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51B6BAD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67" w:type="dxa"/>
          </w:tcPr>
          <w:p w14:paraId="6A2A13B5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«Түнгі қаладағы балалар» рейді</w:t>
            </w:r>
          </w:p>
        </w:tc>
        <w:tc>
          <w:tcPr>
            <w:tcW w:w="2059" w:type="dxa"/>
          </w:tcPr>
          <w:p w14:paraId="6B42E58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Ай сайын</w:t>
            </w:r>
          </w:p>
        </w:tc>
        <w:tc>
          <w:tcPr>
            <w:tcW w:w="2268" w:type="dxa"/>
          </w:tcPr>
          <w:p w14:paraId="006CB05C">
            <w:pPr>
              <w:spacing w:after="0" w:line="240" w:lineRule="auto"/>
              <w:textAlignment w:val="baseline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жетекшілер,</w:t>
            </w:r>
            <w:r>
              <w:rPr>
                <w:color w:val="111111"/>
                <w:sz w:val="28"/>
                <w:szCs w:val="28"/>
                <w:lang w:val="ru-RU" w:eastAsia="ru-RU"/>
              </w:rPr>
              <w:t xml:space="preserve"> кәмелетке толмаған балалар ісі жөніндегі инспектор</w:t>
            </w:r>
          </w:p>
        </w:tc>
        <w:tc>
          <w:tcPr>
            <w:tcW w:w="2031" w:type="dxa"/>
          </w:tcPr>
          <w:p w14:paraId="64B66900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Дәптер </w:t>
            </w:r>
          </w:p>
        </w:tc>
      </w:tr>
      <w:tr w14:paraId="3ABD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6EC2649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67" w:type="dxa"/>
          </w:tcPr>
          <w:p w14:paraId="329A8DC3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Жетім балалардың қорғаншылық және қамқоршылық органдарына есеп</w:t>
            </w:r>
          </w:p>
        </w:tc>
        <w:tc>
          <w:tcPr>
            <w:tcW w:w="2059" w:type="dxa"/>
          </w:tcPr>
          <w:p w14:paraId="6E3D4AA1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Кесте бойынша, жылына 2 рет</w:t>
            </w:r>
          </w:p>
        </w:tc>
        <w:tc>
          <w:tcPr>
            <w:tcW w:w="2268" w:type="dxa"/>
          </w:tcPr>
          <w:p w14:paraId="4064E5B2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</w:p>
        </w:tc>
        <w:tc>
          <w:tcPr>
            <w:tcW w:w="2031" w:type="dxa"/>
          </w:tcPr>
          <w:p w14:paraId="79CCA405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Отчет </w:t>
            </w:r>
          </w:p>
        </w:tc>
      </w:tr>
      <w:tr w14:paraId="42BC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9C652B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67" w:type="dxa"/>
          </w:tcPr>
          <w:p w14:paraId="1860E425">
            <w:pPr>
              <w:spacing w:after="0" w:line="240" w:lineRule="auto"/>
              <w:textAlignment w:val="baseline"/>
              <w:rPr>
                <w:color w:val="111111"/>
                <w:sz w:val="28"/>
                <w:szCs w:val="28"/>
                <w:lang w:val="ru-RU" w:eastAsia="ru-RU"/>
              </w:rPr>
            </w:pPr>
            <w:r>
              <w:rPr>
                <w:color w:val="111111"/>
                <w:sz w:val="28"/>
                <w:szCs w:val="28"/>
                <w:lang w:val="ru-RU" w:eastAsia="ru-RU"/>
              </w:rPr>
              <w:t>Оқушылармен және сынып жетекшілерімен жеке әңгімелер, бақылау</w:t>
            </w:r>
          </w:p>
        </w:tc>
        <w:tc>
          <w:tcPr>
            <w:tcW w:w="2059" w:type="dxa"/>
          </w:tcPr>
          <w:p w14:paraId="581D1DDB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Жыл бойы </w:t>
            </w:r>
          </w:p>
        </w:tc>
        <w:tc>
          <w:tcPr>
            <w:tcW w:w="2268" w:type="dxa"/>
          </w:tcPr>
          <w:p w14:paraId="700F4029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, педагог - психолог</w:t>
            </w:r>
          </w:p>
        </w:tc>
        <w:tc>
          <w:tcPr>
            <w:tcW w:w="2031" w:type="dxa"/>
          </w:tcPr>
          <w:p w14:paraId="141D4A6D">
            <w:pPr>
              <w:spacing w:after="0" w:line="240" w:lineRule="auto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Дәптер </w:t>
            </w:r>
          </w:p>
        </w:tc>
      </w:tr>
      <w:tr w14:paraId="097D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vAlign w:val="center"/>
          </w:tcPr>
          <w:p w14:paraId="654B014C">
            <w:pPr>
              <w:spacing w:after="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V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. Білім алушылардың ата-аналарымен (отбасыларымен) профилактикалық жұмыс</w:t>
            </w:r>
          </w:p>
        </w:tc>
      </w:tr>
      <w:tr w14:paraId="4793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341B7F3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67" w:type="dxa"/>
          </w:tcPr>
          <w:p w14:paraId="7B3AB5D2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Отбасындағы әлеуметтік жағдайды зерттеу, балалардың өмір сүру жағдайларын бақылау</w:t>
            </w:r>
          </w:p>
        </w:tc>
        <w:tc>
          <w:tcPr>
            <w:tcW w:w="2059" w:type="dxa"/>
          </w:tcPr>
          <w:p w14:paraId="165E439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Тамыз-қыркүйек</w:t>
            </w:r>
          </w:p>
        </w:tc>
        <w:tc>
          <w:tcPr>
            <w:tcW w:w="2268" w:type="dxa"/>
          </w:tcPr>
          <w:p w14:paraId="3954772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786B4DC8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ТЖ актісі</w:t>
            </w:r>
          </w:p>
        </w:tc>
      </w:tr>
      <w:tr w14:paraId="1336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08D23DD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67" w:type="dxa"/>
          </w:tcPr>
          <w:p w14:paraId="11A58DA2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Тұрмысы төмен отбасылардың мекен-жайы бойынша бару</w:t>
            </w:r>
          </w:p>
        </w:tc>
        <w:tc>
          <w:tcPr>
            <w:tcW w:w="2059" w:type="dxa"/>
          </w:tcPr>
          <w:p w14:paraId="17374A1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Тамыз-қыркүйек, ж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ыл бойы</w:t>
            </w:r>
          </w:p>
        </w:tc>
        <w:tc>
          <w:tcPr>
            <w:tcW w:w="2268" w:type="dxa"/>
          </w:tcPr>
          <w:p w14:paraId="3F22C7DF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345A9C9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ТЖ актісі</w:t>
            </w:r>
          </w:p>
        </w:tc>
      </w:tr>
      <w:tr w14:paraId="13DD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D8BC274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67" w:type="dxa"/>
          </w:tcPr>
          <w:p w14:paraId="6E46934F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Ата-аналарға арналған дәрістер: </w:t>
            </w:r>
          </w:p>
          <w:p w14:paraId="248E3237">
            <w:pPr>
              <w:pStyle w:val="6"/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1. Балалар қайда кетеді: қараусыздық пен қаңғыбастықтың алдын алу</w:t>
            </w:r>
          </w:p>
          <w:p w14:paraId="7E292CD6">
            <w:pPr>
              <w:pStyle w:val="6"/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2. Алкоголизм-әлеуметтік зұлымдық</w:t>
            </w:r>
          </w:p>
          <w:p w14:paraId="0D95CEC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Балалардың денесіне зиянды заттардың әсері туралы</w:t>
            </w:r>
          </w:p>
        </w:tc>
        <w:tc>
          <w:tcPr>
            <w:tcW w:w="2059" w:type="dxa"/>
          </w:tcPr>
          <w:p w14:paraId="472B153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</w:p>
        </w:tc>
        <w:tc>
          <w:tcPr>
            <w:tcW w:w="2268" w:type="dxa"/>
          </w:tcPr>
          <w:p w14:paraId="5AD9C628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6F93CAF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Анықтама</w:t>
            </w:r>
          </w:p>
        </w:tc>
      </w:tr>
      <w:tr w14:paraId="2CE9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CF7ABDF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67" w:type="dxa"/>
          </w:tcPr>
          <w:p w14:paraId="34894FB2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Аз қамтылған отбасылар, көп балалы және толық емес отбасылар санатындағы балалардың пәтерлеріне бару</w:t>
            </w:r>
          </w:p>
        </w:tc>
        <w:tc>
          <w:tcPr>
            <w:tcW w:w="2059" w:type="dxa"/>
          </w:tcPr>
          <w:p w14:paraId="12C336A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Оқу жылының басталуы, қажеттілігіне қарай</w:t>
            </w:r>
          </w:p>
        </w:tc>
        <w:tc>
          <w:tcPr>
            <w:tcW w:w="2268" w:type="dxa"/>
          </w:tcPr>
          <w:p w14:paraId="6614A073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405C385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ТЖ актісі</w:t>
            </w:r>
          </w:p>
        </w:tc>
      </w:tr>
      <w:tr w14:paraId="4140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A992FFF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67" w:type="dxa"/>
          </w:tcPr>
          <w:p w14:paraId="31D2FEFD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Балалардың жазғы сауықтыру демалысын ұйымдастыруға жәрдемдесу</w:t>
            </w:r>
          </w:p>
        </w:tc>
        <w:tc>
          <w:tcPr>
            <w:tcW w:w="2059" w:type="dxa"/>
          </w:tcPr>
          <w:p w14:paraId="068CEFF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Сәуір, мамыр, маусым, шілде, тамыз</w:t>
            </w:r>
          </w:p>
        </w:tc>
        <w:tc>
          <w:tcPr>
            <w:tcW w:w="2268" w:type="dxa"/>
          </w:tcPr>
          <w:p w14:paraId="67DF08E8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Директордың ТІЖ орынбасарлары, алеуметтік педагог, сынып жетекшілер</w:t>
            </w:r>
          </w:p>
        </w:tc>
        <w:tc>
          <w:tcPr>
            <w:tcW w:w="2031" w:type="dxa"/>
          </w:tcPr>
          <w:p w14:paraId="7265AA3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182D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</w:tcPr>
          <w:p w14:paraId="68441D83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VI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. Диагностикалық-аналитикалық қызмет</w:t>
            </w:r>
          </w:p>
        </w:tc>
      </w:tr>
      <w:tr w14:paraId="16C4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462C6DE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67" w:type="dxa"/>
          </w:tcPr>
          <w:p w14:paraId="2C73DC9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Жаңадан келген оқушылардың диагностикасы</w:t>
            </w:r>
          </w:p>
        </w:tc>
        <w:tc>
          <w:tcPr>
            <w:tcW w:w="2059" w:type="dxa"/>
          </w:tcPr>
          <w:p w14:paraId="73E31BB8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Қыркүйек</w:t>
            </w:r>
          </w:p>
        </w:tc>
        <w:tc>
          <w:tcPr>
            <w:tcW w:w="2268" w:type="dxa"/>
          </w:tcPr>
          <w:p w14:paraId="6AAB53E2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49BDF0A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4243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D39234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267" w:type="dxa"/>
          </w:tcPr>
          <w:p w14:paraId="340BCE2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Білім алушылардың әлеуметтік жағдайларын диагностикалау (отбасы, қарым-қатынас шеңбері, мүдделері, қажеттіліктері)</w:t>
            </w:r>
          </w:p>
        </w:tc>
        <w:tc>
          <w:tcPr>
            <w:tcW w:w="2059" w:type="dxa"/>
          </w:tcPr>
          <w:p w14:paraId="43F0D38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</w:p>
        </w:tc>
        <w:tc>
          <w:tcPr>
            <w:tcW w:w="2268" w:type="dxa"/>
          </w:tcPr>
          <w:p w14:paraId="08F0040B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7AD7C23B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16A3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8FC2A48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67" w:type="dxa"/>
          </w:tcPr>
          <w:p w14:paraId="6CEEC88C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Оқушылардың сабақтан тыс уақытта жұмыспен қамтылу мониторингі</w:t>
            </w:r>
          </w:p>
        </w:tc>
        <w:tc>
          <w:tcPr>
            <w:tcW w:w="2059" w:type="dxa"/>
          </w:tcPr>
          <w:p w14:paraId="1F908C2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075CD623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0F8FB1C4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23BF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80FC00E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267" w:type="dxa"/>
          </w:tcPr>
          <w:p w14:paraId="66588873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Білім алушыларды әлеуметтік қорғау және қолдау жөнінде шаралар қабылдау үшін әлеуметтік қызмет мамандарымен, ведомстволық және әкімшілік органдармен өзара іс-қимыл жасау</w:t>
            </w:r>
          </w:p>
        </w:tc>
        <w:tc>
          <w:tcPr>
            <w:tcW w:w="2059" w:type="dxa"/>
          </w:tcPr>
          <w:p w14:paraId="6D778B6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Жыл бойы</w:t>
            </w:r>
          </w:p>
        </w:tc>
        <w:tc>
          <w:tcPr>
            <w:tcW w:w="2268" w:type="dxa"/>
          </w:tcPr>
          <w:p w14:paraId="1E2BD047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11E1EFF7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Ақпарат</w:t>
            </w:r>
          </w:p>
        </w:tc>
      </w:tr>
      <w:tr w14:paraId="3A7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5540E5F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267" w:type="dxa"/>
          </w:tcPr>
          <w:p w14:paraId="04B7FF79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Әлеуметтік педагогтың 202</w:t>
            </w:r>
            <w:r>
              <w:rPr>
                <w:rFonts w:hint="default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-202</w:t>
            </w:r>
            <w:r>
              <w:rPr>
                <w:rFonts w:hint="default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оқу жылындағы жұмысын талдау.</w:t>
            </w:r>
          </w:p>
        </w:tc>
        <w:tc>
          <w:tcPr>
            <w:tcW w:w="2059" w:type="dxa"/>
          </w:tcPr>
          <w:p w14:paraId="21D077D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Мамыр</w:t>
            </w:r>
          </w:p>
        </w:tc>
        <w:tc>
          <w:tcPr>
            <w:tcW w:w="2268" w:type="dxa"/>
          </w:tcPr>
          <w:p w14:paraId="55920D08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5F0ABFE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Есеп</w:t>
            </w:r>
          </w:p>
        </w:tc>
      </w:tr>
      <w:tr w14:paraId="1091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4548F5F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267" w:type="dxa"/>
          </w:tcPr>
          <w:p w14:paraId="0B0CE08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hint="default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color w:val="000000"/>
                <w:sz w:val="28"/>
                <w:szCs w:val="28"/>
                <w:lang w:val="ru-RU"/>
              </w:rPr>
              <w:t>-202</w:t>
            </w:r>
            <w:r>
              <w:rPr>
                <w:rFonts w:hint="default"/>
                <w:color w:val="000000"/>
                <w:sz w:val="28"/>
                <w:szCs w:val="28"/>
                <w:lang w:val="kk-KZ"/>
              </w:rPr>
              <w:t>7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оқу жылына арналған жұмыс жоспарын жасау.</w:t>
            </w:r>
          </w:p>
        </w:tc>
        <w:tc>
          <w:tcPr>
            <w:tcW w:w="2059" w:type="dxa"/>
          </w:tcPr>
          <w:p w14:paraId="080DF9D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Мамыр </w:t>
            </w:r>
          </w:p>
        </w:tc>
        <w:tc>
          <w:tcPr>
            <w:tcW w:w="2268" w:type="dxa"/>
          </w:tcPr>
          <w:p w14:paraId="1B36E821">
            <w:r>
              <w:rPr>
                <w:color w:val="000000"/>
                <w:sz w:val="28"/>
                <w:szCs w:val="28"/>
                <w:lang w:val="ru-RU"/>
              </w:rPr>
              <w:t>Әлеуметтік педагог, сынып жетекшілер</w:t>
            </w:r>
          </w:p>
        </w:tc>
        <w:tc>
          <w:tcPr>
            <w:tcW w:w="2031" w:type="dxa"/>
          </w:tcPr>
          <w:p w14:paraId="2473FBDA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Бектілген жоспар</w:t>
            </w:r>
          </w:p>
        </w:tc>
      </w:tr>
    </w:tbl>
    <w:p w14:paraId="449094A8">
      <w:pPr>
        <w:spacing w:after="0"/>
        <w:rPr>
          <w:sz w:val="24"/>
          <w:szCs w:val="24"/>
          <w:lang w:val="ru-RU"/>
        </w:rPr>
      </w:pPr>
      <w:bookmarkStart w:id="0" w:name="_Hlk83284446"/>
      <w:bookmarkEnd w:id="0"/>
    </w:p>
    <w:sectPr>
      <w:pgSz w:w="12240" w:h="15840"/>
      <w:pgMar w:top="851" w:right="850" w:bottom="993" w:left="1701" w:header="708" w:footer="708" w:gutter="0"/>
      <w:pgBorders w:display="firstPage"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0B"/>
    <w:rsid w:val="00020DCA"/>
    <w:rsid w:val="00056788"/>
    <w:rsid w:val="00065F03"/>
    <w:rsid w:val="000A3972"/>
    <w:rsid w:val="000B01AC"/>
    <w:rsid w:val="000C074D"/>
    <w:rsid w:val="000D19A4"/>
    <w:rsid w:val="000D6865"/>
    <w:rsid w:val="000E2DB6"/>
    <w:rsid w:val="000F0D96"/>
    <w:rsid w:val="001634E8"/>
    <w:rsid w:val="00180369"/>
    <w:rsid w:val="00222B05"/>
    <w:rsid w:val="00277670"/>
    <w:rsid w:val="00284C63"/>
    <w:rsid w:val="00286993"/>
    <w:rsid w:val="002E5CE8"/>
    <w:rsid w:val="00307138"/>
    <w:rsid w:val="003A5BC2"/>
    <w:rsid w:val="0044408C"/>
    <w:rsid w:val="004442FD"/>
    <w:rsid w:val="004459E8"/>
    <w:rsid w:val="004F750B"/>
    <w:rsid w:val="0050645C"/>
    <w:rsid w:val="00540C73"/>
    <w:rsid w:val="00564B7D"/>
    <w:rsid w:val="00582AF5"/>
    <w:rsid w:val="005A5D20"/>
    <w:rsid w:val="005B5D61"/>
    <w:rsid w:val="005F1353"/>
    <w:rsid w:val="00654015"/>
    <w:rsid w:val="00725911"/>
    <w:rsid w:val="00761B22"/>
    <w:rsid w:val="00770F93"/>
    <w:rsid w:val="00775AB6"/>
    <w:rsid w:val="007D2D80"/>
    <w:rsid w:val="00836695"/>
    <w:rsid w:val="00851DC4"/>
    <w:rsid w:val="008B3F25"/>
    <w:rsid w:val="008D298E"/>
    <w:rsid w:val="008D7D66"/>
    <w:rsid w:val="009311C5"/>
    <w:rsid w:val="009314D3"/>
    <w:rsid w:val="00932020"/>
    <w:rsid w:val="00935E45"/>
    <w:rsid w:val="00981BA7"/>
    <w:rsid w:val="00A25D4D"/>
    <w:rsid w:val="00AD4E62"/>
    <w:rsid w:val="00AE5676"/>
    <w:rsid w:val="00B2147D"/>
    <w:rsid w:val="00B3721F"/>
    <w:rsid w:val="00B472F2"/>
    <w:rsid w:val="00B47C0B"/>
    <w:rsid w:val="00B543DD"/>
    <w:rsid w:val="00B96260"/>
    <w:rsid w:val="00BA4E42"/>
    <w:rsid w:val="00C42727"/>
    <w:rsid w:val="00C4441D"/>
    <w:rsid w:val="00CA56EB"/>
    <w:rsid w:val="00D05746"/>
    <w:rsid w:val="00D17F43"/>
    <w:rsid w:val="00D340F7"/>
    <w:rsid w:val="00D75F87"/>
    <w:rsid w:val="00E90390"/>
    <w:rsid w:val="00F33B9F"/>
    <w:rsid w:val="00F77A5D"/>
    <w:rsid w:val="370D05CA"/>
    <w:rsid w:val="758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004-8EED-4BE2-ACBA-6B21521DB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1362</Words>
  <Characters>7768</Characters>
  <Lines>64</Lines>
  <Paragraphs>18</Paragraphs>
  <TotalTime>2732</TotalTime>
  <ScaleCrop>false</ScaleCrop>
  <LinksUpToDate>false</LinksUpToDate>
  <CharactersWithSpaces>9112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2022-02-25T05:17:00Z</dcterms:created>
  <dc:creator>школа6</dc:creator>
  <cp:lastModifiedBy>w2</cp:lastModifiedBy>
  <cp:lastPrinted>2025-10-09T08:09:45Z</cp:lastPrinted>
  <dcterms:modified xsi:type="dcterms:W3CDTF">2025-10-09T08:23:13Z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3CA66BA6AA65448899B0624BF820F8CB_12</vt:lpwstr>
  </property>
</Properties>
</file>